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 xml:space="preserve">Network Theatre Company Annual General Meeting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Agenda 202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</w:r>
    </w:p>
    <w:tbl>
      <w:tblPr>
        <w:tblStyle w:val="Table1"/>
        <w:tblW w:w="9384.0" w:type="dxa"/>
        <w:jc w:val="left"/>
        <w:tblInd w:w="324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1117"/>
        <w:gridCol w:w="8267"/>
        <w:tblGridChange w:id="0">
          <w:tblGrid>
            <w:gridCol w:w="1117"/>
            <w:gridCol w:w="8267"/>
          </w:tblGrid>
        </w:tblGridChange>
      </w:tblGrid>
      <w:tr>
        <w:trPr>
          <w:cantSplit w:val="0"/>
          <w:trHeight w:val="3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Wednesday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2"/>
                <w:szCs w:val="22"/>
                <w:rtl w:val="0"/>
              </w:rPr>
              <w:t xml:space="preserve">24</w:t>
            </w:r>
            <w:r w:rsidDel="00000000" w:rsidR="00000000" w:rsidRPr="00000000"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th June 202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2"/>
                <w:szCs w:val="22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Time: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7.00 pm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Place: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Network Theatre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216" w:right="0" w:hanging="216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108" w:right="0" w:hanging="108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2.0" w:type="dxa"/>
        <w:jc w:val="left"/>
        <w:tblInd w:w="324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000"/>
      </w:tblPr>
      <w:tblGrid>
        <w:gridCol w:w="1120"/>
        <w:gridCol w:w="6403"/>
        <w:gridCol w:w="2109"/>
        <w:tblGridChange w:id="0">
          <w:tblGrid>
            <w:gridCol w:w="1120"/>
            <w:gridCol w:w="6403"/>
            <w:gridCol w:w="2109"/>
          </w:tblGrid>
        </w:tblGridChange>
      </w:tblGrid>
      <w:tr>
        <w:trPr>
          <w:cantSplit w:val="0"/>
          <w:trHeight w:val="3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fbfb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Responsible</w:t>
            </w:r>
          </w:p>
        </w:tc>
      </w:tr>
      <w:tr>
        <w:trPr>
          <w:cantSplit w:val="0"/>
          <w:trHeight w:val="5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Welcome and introductions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Chair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Apologies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Secretary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Acceptance of minutes of previous AGM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Chair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Chair’s report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Chair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Treasurer’s report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Treasurer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Questions to Committee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Chair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Election of Officers - Chair, Treasurer and Secretary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Secretary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Election of Committee members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Secretary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3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Meeting close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Chair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216" w:right="0" w:hanging="216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0"/>
          <w:tab w:val="left" w:leader="none" w:pos="720"/>
        </w:tabs>
        <w:spacing w:after="0" w:before="0" w:line="240" w:lineRule="auto"/>
        <w:ind w:left="720" w:right="0" w:hanging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roles on the Committee are as follows: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0"/>
          <w:tab w:val="left" w:leader="none" w:pos="720"/>
        </w:tabs>
        <w:spacing w:after="0" w:before="0" w:line="240" w:lineRule="auto"/>
        <w:ind w:left="720" w:right="0" w:hanging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0"/>
          <w:tab w:val="left" w:leader="none" w:pos="720"/>
        </w:tabs>
        <w:spacing w:after="0" w:before="0" w:line="240" w:lineRule="auto"/>
        <w:ind w:left="720" w:right="0" w:hanging="72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 xml:space="preserve">Diary Manager, Membership Secretary, Marketing/Publicity Manager, Theatre Manager</w:t>
      </w:r>
      <w:r w:rsidDel="00000000" w:rsidR="00000000" w:rsidRPr="00000000">
        <w:rPr>
          <w:rFonts w:ascii="Arial" w:cs="Arial" w:eastAsia="Arial" w:hAnsi="Arial"/>
          <w:rtl w:val="0"/>
        </w:rPr>
        <w:t xml:space="preserve">/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Technical Manager, Bar Manager, FOH Manager, Reading Panel Manager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40" w:w="11900" w:orient="portrait"/>
      <w:pgMar w:bottom="1134" w:top="1134" w:left="1134" w:right="1134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819"/>
        <w:tab w:val="right" w:leader="none" w:pos="9612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850900" cy="725535"/>
          <wp:effectExtent b="0" l="0" r="0" t="0"/>
          <wp:docPr descr="Picture 2" id="1" name="image1.png"/>
          <a:graphic>
            <a:graphicData uri="http://schemas.openxmlformats.org/drawingml/2006/picture">
              <pic:pic>
                <pic:nvPicPr>
                  <pic:cNvPr descr="Picture 2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50900" cy="7255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