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this form to schedule your production. It should be circulated to the production team and kept up-to-date throughout the production process. All dates, including the exact number of rehearsals and performances, and any subsequent changes, must be agreed with the Diary Manager: </w:t>
      </w:r>
      <w:hyperlink r:id="rId7">
        <w:r w:rsidDel="00000000" w:rsidR="00000000" w:rsidRPr="00000000">
          <w:rPr>
            <w:rFonts w:ascii="Trebuchet MS" w:cs="Trebuchet MS" w:eastAsia="Trebuchet MS" w:hAnsi="Trebuchet MS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diary@networktheatre.org</w:t>
        </w:r>
      </w:hyperlink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 is not always possible to accommodate all rehearsals in Network Theatre. In these cases, the Diary Manager will liaise with you to book a local rehearsal space.</w:t>
      </w:r>
    </w:p>
    <w:tbl>
      <w:tblPr>
        <w:tblStyle w:val="Table1"/>
        <w:tblW w:w="8933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7"/>
        <w:gridCol w:w="567"/>
        <w:gridCol w:w="2288"/>
        <w:gridCol w:w="2077"/>
        <w:gridCol w:w="1874"/>
        <w:tblGridChange w:id="0">
          <w:tblGrid>
            <w:gridCol w:w="2127"/>
            <w:gridCol w:w="567"/>
            <w:gridCol w:w="2288"/>
            <w:gridCol w:w="2077"/>
            <w:gridCol w:w="1874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Production Name</w:t>
            </w:r>
          </w:p>
        </w:tc>
        <w:tc>
          <w:tcPr>
            <w:gridSpan w:val="3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Till the Stars Come Down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2"/>
            <w:shd w:fill="f2dbdb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dbdb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Location</w:t>
            </w:r>
          </w:p>
        </w:tc>
        <w:tc>
          <w:tcPr>
            <w:shd w:fill="f2dbdb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shd w:fill="f2dbdb" w:val="clear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2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22 Oct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restart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Auditions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5 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Tuesday 10 Nov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restart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Rehearsals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Technical Rehearsal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24 Jan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hurs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day 1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9 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Tuesday 24 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26 Nov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Tuesday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8 Dec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Wednesday 9 Dec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10 Dec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Monday 4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Tuesday 5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7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Monday 11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uesday 12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14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Sat 16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Sun 17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Mon</w:t>
            </w: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day 18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Tuesday 19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21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Sat 23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 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Sun 24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Monday 25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uesday 26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7pm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Thursday 28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7pm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restart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Technical Run Sun 31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5">
            <w:pPr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Sat 30 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Sun 31 Jan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All day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2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Dress Rehearsal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Monday 1 Feb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6pm call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Performances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Tuesday 2 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6pm call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restart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Wednesday 3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6pm call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Thursday 4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6pm call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Friday 5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6pm call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Merge w:val="continue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Saturday 6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6pm call</w:t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gridSpan w:val="2"/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Get-Out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Saturday 6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Feb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8.0" w:type="dxa"/>
              <w:bottom w:w="28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After Show</w:t>
            </w:r>
          </w:p>
        </w:tc>
      </w:tr>
    </w:tbl>
    <w:p w:rsidR="00000000" w:rsidDel="00000000" w:rsidP="00000000" w:rsidRDefault="00000000" w:rsidRPr="00000000" w14:paraId="000000D0">
      <w:pPr>
        <w:spacing w:after="24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4" w:w="11909" w:orient="portrait"/>
      <w:pgMar w:bottom="1080" w:top="2237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09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Ref: NTC-TPL-003 v1.0</w:t>
      <w:tab/>
      <w:tab/>
      <w:t xml:space="preserve">06/10/2012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09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bf0f0f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bf0f0f"/>
        <w:sz w:val="36"/>
        <w:szCs w:val="36"/>
        <w:u w:val="none"/>
        <w:shd w:fill="auto" w:val="clear"/>
        <w:vertAlign w:val="baseline"/>
        <w:rtl w:val="0"/>
      </w:rPr>
      <w:t xml:space="preserve">Network Theatre Company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5064760</wp:posOffset>
          </wp:positionH>
          <wp:positionV relativeFrom="paragraph">
            <wp:posOffset>-25397</wp:posOffset>
          </wp:positionV>
          <wp:extent cx="546735" cy="777875"/>
          <wp:effectExtent b="0" l="0" r="0" t="0"/>
          <wp:wrapNone/>
          <wp:docPr descr="icon" id="26" name="image1.jpg"/>
          <a:graphic>
            <a:graphicData uri="http://schemas.openxmlformats.org/drawingml/2006/picture">
              <pic:pic>
                <pic:nvPicPr>
                  <pic:cNvPr descr="icon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6735" cy="7778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360" w:line="240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Production Schedule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spacing w:after="240" w:lineRule="auto"/>
    </w:pPr>
    <w:rPr>
      <w:rFonts w:ascii="Trebuchet MS" w:cs="Trebuchet MS" w:eastAsia="Trebuchet MS" w:hAnsi="Trebuchet MS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semiHidden w:val="1"/>
    <w:rsid w:val="00AB3E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 w:val="1"/>
    <w:rsid w:val="00AB3EB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 w:val="1"/>
    <w:rsid w:val="00AB3EB7"/>
    <w:rPr>
      <w:color w:val="0000ff"/>
      <w:u w:val="single"/>
    </w:rPr>
  </w:style>
  <w:style w:type="character" w:styleId="FollowedHyperlink">
    <w:name w:val="FollowedHyperlink"/>
    <w:basedOn w:val="DefaultParagraphFont"/>
    <w:semiHidden w:val="1"/>
    <w:rsid w:val="00AB3EB7"/>
    <w:rPr>
      <w:color w:val="800080"/>
      <w:u w:val="single"/>
    </w:rPr>
  </w:style>
  <w:style w:type="paragraph" w:styleId="BalloonText">
    <w:name w:val="Balloon Text"/>
    <w:basedOn w:val="Normal"/>
    <w:semiHidden w:val="1"/>
    <w:rsid w:val="00AB3EB7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C01D8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2Char" w:customStyle="1">
    <w:name w:val="Heading 2 Char"/>
    <w:basedOn w:val="DefaultParagraphFont"/>
    <w:link w:val="Heading2"/>
    <w:uiPriority w:val="9"/>
    <w:rsid w:val="0088177F"/>
    <w:rPr>
      <w:rFonts w:ascii="Trebuchet MS" w:hAnsi="Trebuchet MS"/>
      <w:b w:val="1"/>
      <w:sz w:val="24"/>
      <w:szCs w:val="24"/>
      <w:lang w:eastAsia="en-US"/>
    </w:rPr>
  </w:style>
  <w:style w:type="paragraph" w:styleId="Paragraph" w:customStyle="1">
    <w:name w:val="Paragraph"/>
    <w:basedOn w:val="Normal"/>
    <w:link w:val="ParagraphChar"/>
    <w:qFormat w:val="1"/>
    <w:rsid w:val="0088177F"/>
    <w:pPr>
      <w:spacing w:after="240"/>
    </w:pPr>
    <w:rPr>
      <w:rFonts w:ascii="Trebuchet MS" w:hAnsi="Trebuchet MS"/>
    </w:rPr>
  </w:style>
  <w:style w:type="character" w:styleId="ParagraphChar" w:customStyle="1">
    <w:name w:val="Paragraph Char"/>
    <w:basedOn w:val="DefaultParagraphFont"/>
    <w:link w:val="Paragraph"/>
    <w:rsid w:val="0088177F"/>
    <w:rPr>
      <w:rFonts w:ascii="Trebuchet MS" w:hAnsi="Trebuchet MS"/>
      <w:sz w:val="24"/>
      <w:szCs w:val="24"/>
      <w:lang w:eastAsia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iary@networktheatre.org" TargetMode="Externa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XoEkpUJk82j8vWJu/BsEI9UfMg==">CgMxLjA4AHIhMUNIMmU2cUhnLTBuNHdmc0xvY05INGNYUXdVQ0NpM1do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2025-08-31T12:44:00Z</dcterms:created>
  <dc:creator>David N Harvey</dc:creator>
</cp:coreProperties>
</file>